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93" w:rsidRPr="00AA0F45" w:rsidRDefault="005A4293" w:rsidP="005A4293">
      <w:pPr>
        <w:tabs>
          <w:tab w:val="left" w:pos="709"/>
        </w:tabs>
        <w:spacing w:before="100" w:beforeAutospacing="1" w:after="0" w:line="360" w:lineRule="auto"/>
        <w:ind w:left="709" w:hanging="567"/>
        <w:rPr>
          <w:rFonts w:ascii="Arial" w:eastAsia="Times New Roman" w:hAnsi="Arial" w:cs="Arial"/>
          <w:color w:val="0D0D0D" w:themeColor="text1" w:themeTint="F2"/>
          <w:sz w:val="24"/>
          <w:szCs w:val="24"/>
          <w:lang w:eastAsia="en-ZA"/>
        </w:rPr>
      </w:pPr>
      <w:r>
        <w:rPr>
          <w:rFonts w:ascii="Arial" w:eastAsia="Times New Roman" w:hAnsi="Arial" w:cs="Arial"/>
          <w:b/>
          <w:color w:val="0D0D0D" w:themeColor="text1" w:themeTint="F2"/>
          <w:sz w:val="24"/>
          <w:szCs w:val="24"/>
          <w:lang w:eastAsia="en-ZA"/>
        </w:rPr>
        <w:tab/>
      </w:r>
      <w:r w:rsidRPr="00AA0F45">
        <w:rPr>
          <w:rFonts w:ascii="Arial" w:eastAsia="Times New Roman" w:hAnsi="Arial" w:cs="Arial"/>
          <w:b/>
          <w:color w:val="0D0D0D" w:themeColor="text1" w:themeTint="F2"/>
          <w:sz w:val="24"/>
          <w:szCs w:val="24"/>
          <w:lang w:eastAsia="en-ZA"/>
        </w:rPr>
        <w:t>You can reduce your chances of being infected or spreading COVID-19 by taking some simple precautions</w:t>
      </w:r>
      <w:r w:rsidRPr="00AA0F45">
        <w:rPr>
          <w:rFonts w:ascii="Arial" w:eastAsia="Times New Roman" w:hAnsi="Arial" w:cs="Arial"/>
          <w:color w:val="0D0D0D" w:themeColor="text1" w:themeTint="F2"/>
          <w:sz w:val="24"/>
          <w:szCs w:val="24"/>
          <w:lang w:eastAsia="en-ZA"/>
        </w:rPr>
        <w:t>:</w:t>
      </w:r>
    </w:p>
    <w:p w:rsidR="005A4293" w:rsidRDefault="005A4293" w:rsidP="005A4293">
      <w:pPr>
        <w:tabs>
          <w:tab w:val="left" w:pos="142"/>
          <w:tab w:val="left" w:pos="709"/>
        </w:tabs>
        <w:spacing w:after="0" w:line="360" w:lineRule="auto"/>
        <w:ind w:left="360" w:hanging="578"/>
        <w:rPr>
          <w:rFonts w:ascii="Arial" w:hAnsi="Arial" w:cs="Arial"/>
          <w:b/>
          <w:sz w:val="24"/>
          <w:szCs w:val="24"/>
        </w:rPr>
      </w:pPr>
    </w:p>
    <w:p w:rsidR="005A4293" w:rsidRPr="00AA0F45" w:rsidRDefault="005A4293" w:rsidP="005A4293">
      <w:pPr>
        <w:pStyle w:val="ListParagraph"/>
        <w:numPr>
          <w:ilvl w:val="0"/>
          <w:numId w:val="3"/>
        </w:numPr>
        <w:tabs>
          <w:tab w:val="left" w:pos="142"/>
          <w:tab w:val="left" w:pos="709"/>
        </w:tabs>
        <w:spacing w:after="0" w:line="360" w:lineRule="auto"/>
        <w:rPr>
          <w:rFonts w:ascii="Arial" w:hAnsi="Arial" w:cs="Arial"/>
          <w:b/>
          <w:sz w:val="24"/>
          <w:szCs w:val="24"/>
        </w:rPr>
      </w:pPr>
      <w:r w:rsidRPr="00AA0F45">
        <w:rPr>
          <w:rFonts w:ascii="Arial" w:hAnsi="Arial" w:cs="Arial"/>
          <w:b/>
          <w:sz w:val="24"/>
          <w:szCs w:val="24"/>
        </w:rPr>
        <w:t xml:space="preserve">Social distancing </w:t>
      </w:r>
    </w:p>
    <w:p w:rsidR="005A4293" w:rsidRPr="00AA0F45" w:rsidRDefault="005A4293" w:rsidP="005A4293">
      <w:pPr>
        <w:pStyle w:val="ListParagraph"/>
        <w:spacing w:after="0" w:line="360" w:lineRule="auto"/>
        <w:ind w:left="709" w:hanging="8"/>
        <w:rPr>
          <w:rFonts w:ascii="Arial" w:hAnsi="Arial" w:cs="Arial"/>
          <w:b/>
          <w:sz w:val="24"/>
          <w:szCs w:val="24"/>
        </w:rPr>
      </w:pPr>
      <w:r w:rsidRPr="00AA0F45">
        <w:rPr>
          <w:rFonts w:ascii="Arial" w:hAnsi="Arial" w:cs="Arial"/>
          <w:b/>
          <w:sz w:val="24"/>
          <w:szCs w:val="24"/>
        </w:rPr>
        <w:t>What does it mean for correctional facilities?</w:t>
      </w:r>
    </w:p>
    <w:p w:rsidR="00210EF7" w:rsidRDefault="00E013AA" w:rsidP="005A4293">
      <w:pPr>
        <w:pStyle w:val="ListParagraph"/>
        <w:spacing w:after="0" w:line="360" w:lineRule="auto"/>
        <w:ind w:left="709"/>
        <w:rPr>
          <w:rFonts w:ascii="Georgia" w:hAnsi="Georgia"/>
          <w:spacing w:val="8"/>
          <w:sz w:val="26"/>
          <w:szCs w:val="26"/>
          <w:shd w:val="clear" w:color="auto" w:fill="FFFFFF"/>
        </w:rPr>
      </w:pPr>
      <w:r w:rsidRPr="00E013AA">
        <w:rPr>
          <w:rFonts w:ascii="Arial" w:hAnsi="Arial" w:cs="Arial"/>
          <w:color w:val="000000"/>
          <w:sz w:val="24"/>
          <w:szCs w:val="24"/>
        </w:rPr>
        <w:t>Social distancing is not the same as self-q</w:t>
      </w:r>
      <w:r w:rsidR="00210EF7">
        <w:rPr>
          <w:rFonts w:ascii="Arial" w:hAnsi="Arial" w:cs="Arial"/>
          <w:color w:val="000000"/>
          <w:sz w:val="24"/>
          <w:szCs w:val="24"/>
        </w:rPr>
        <w:t xml:space="preserve">uarantine or isolation. </w:t>
      </w:r>
      <w:r w:rsidR="00210EF7" w:rsidRPr="00210EF7">
        <w:rPr>
          <w:rFonts w:ascii="Arial" w:hAnsi="Arial" w:cs="Arial"/>
          <w:color w:val="000000"/>
          <w:sz w:val="24"/>
          <w:szCs w:val="24"/>
        </w:rPr>
        <w:t xml:space="preserve">The key difference is that a quarantine or isolation restricts the movement of people within a certain area or zone to limit transferring and spreading an infection. Social distancing places no such locational </w:t>
      </w:r>
      <w:r w:rsidR="00210EF7" w:rsidRPr="00210EF7">
        <w:rPr>
          <w:rFonts w:ascii="Arial" w:hAnsi="Arial" w:cs="Arial"/>
          <w:color w:val="000000"/>
          <w:sz w:val="24"/>
          <w:szCs w:val="24"/>
        </w:rPr>
        <w:t>constraints;</w:t>
      </w:r>
      <w:r w:rsidR="00210EF7" w:rsidRPr="00210EF7">
        <w:rPr>
          <w:rFonts w:ascii="Arial" w:hAnsi="Arial" w:cs="Arial"/>
          <w:color w:val="000000"/>
          <w:sz w:val="24"/>
          <w:szCs w:val="24"/>
        </w:rPr>
        <w:t xml:space="preserve"> rather it is a </w:t>
      </w:r>
      <w:r w:rsidR="00210EF7" w:rsidRPr="00210EF7">
        <w:rPr>
          <w:rFonts w:ascii="Arial" w:hAnsi="Arial" w:cs="Arial"/>
          <w:color w:val="000000"/>
          <w:sz w:val="24"/>
          <w:szCs w:val="24"/>
        </w:rPr>
        <w:t>behavioural</w:t>
      </w:r>
      <w:r w:rsidR="00210EF7" w:rsidRPr="00210EF7">
        <w:rPr>
          <w:rFonts w:ascii="Arial" w:hAnsi="Arial" w:cs="Arial"/>
          <w:color w:val="000000"/>
          <w:sz w:val="24"/>
          <w:szCs w:val="24"/>
        </w:rPr>
        <w:t xml:space="preserve"> practice to lower the risk in most circumstances</w:t>
      </w:r>
      <w:r w:rsidR="00210EF7">
        <w:rPr>
          <w:rFonts w:ascii="Georgia" w:hAnsi="Georgia"/>
          <w:spacing w:val="8"/>
          <w:sz w:val="26"/>
          <w:szCs w:val="26"/>
          <w:shd w:val="clear" w:color="auto" w:fill="FFFFFF"/>
        </w:rPr>
        <w:t>.</w:t>
      </w:r>
      <w:r w:rsidR="00210EF7">
        <w:rPr>
          <w:rFonts w:ascii="Georgia" w:hAnsi="Georgia"/>
          <w:spacing w:val="8"/>
          <w:sz w:val="26"/>
          <w:szCs w:val="26"/>
          <w:shd w:val="clear" w:color="auto" w:fill="FFFFFF"/>
        </w:rPr>
        <w:t xml:space="preserve"> </w:t>
      </w:r>
    </w:p>
    <w:p w:rsidR="00210EF7" w:rsidRDefault="00210EF7" w:rsidP="005A4293">
      <w:pPr>
        <w:pStyle w:val="ListParagraph"/>
        <w:spacing w:after="0" w:line="360" w:lineRule="auto"/>
        <w:ind w:left="709"/>
        <w:rPr>
          <w:rFonts w:ascii="Georgia" w:hAnsi="Georgia"/>
          <w:spacing w:val="8"/>
          <w:sz w:val="26"/>
          <w:szCs w:val="26"/>
          <w:shd w:val="clear" w:color="auto" w:fill="FFFFFF"/>
        </w:rPr>
      </w:pPr>
    </w:p>
    <w:p w:rsidR="005A4293" w:rsidRDefault="005A4293" w:rsidP="005A4293">
      <w:pPr>
        <w:pStyle w:val="ListParagraph"/>
        <w:spacing w:after="0" w:line="360" w:lineRule="auto"/>
        <w:ind w:left="709"/>
        <w:rPr>
          <w:rFonts w:ascii="Arial" w:hAnsi="Arial" w:cs="Arial"/>
          <w:color w:val="000000"/>
          <w:sz w:val="24"/>
          <w:szCs w:val="24"/>
        </w:rPr>
      </w:pPr>
      <w:r w:rsidRPr="00AA0F45">
        <w:rPr>
          <w:rFonts w:ascii="Arial" w:hAnsi="Arial" w:cs="Arial"/>
          <w:color w:val="000000"/>
          <w:sz w:val="24"/>
          <w:szCs w:val="24"/>
        </w:rPr>
        <w:t xml:space="preserve">Social distancing is the practice of increasing the space between individuals and decreasing the frequency of contact to reduce the risk of spreading a disease (ideally to maintain at least two (2) meters between all individuals, even those who are asymptomatic). </w:t>
      </w:r>
    </w:p>
    <w:p w:rsidR="00210EF7" w:rsidRPr="00AA0F45" w:rsidRDefault="00210EF7" w:rsidP="005A4293">
      <w:pPr>
        <w:pStyle w:val="ListParagraph"/>
        <w:spacing w:after="0" w:line="360" w:lineRule="auto"/>
        <w:ind w:left="709"/>
        <w:rPr>
          <w:rFonts w:ascii="Arial" w:hAnsi="Arial" w:cs="Arial"/>
          <w:color w:val="000000"/>
          <w:sz w:val="24"/>
          <w:szCs w:val="24"/>
        </w:rPr>
      </w:pPr>
    </w:p>
    <w:p w:rsidR="005A4293" w:rsidRPr="00AA0F45" w:rsidRDefault="005A4293" w:rsidP="005A4293">
      <w:pPr>
        <w:shd w:val="clear" w:color="auto" w:fill="FFFFFF"/>
        <w:spacing w:after="0" w:line="360" w:lineRule="auto"/>
        <w:ind w:left="709"/>
        <w:rPr>
          <w:rFonts w:ascii="Arial" w:hAnsi="Arial" w:cs="Arial"/>
          <w:color w:val="000000"/>
          <w:sz w:val="24"/>
          <w:szCs w:val="24"/>
        </w:rPr>
      </w:pPr>
      <w:r w:rsidRPr="00AA0F45">
        <w:rPr>
          <w:rFonts w:ascii="Arial" w:hAnsi="Arial" w:cs="Arial"/>
          <w:color w:val="000000"/>
          <w:sz w:val="24"/>
          <w:szCs w:val="24"/>
        </w:rPr>
        <w:t>Social distancing strategies can be applied on the following instances:</w:t>
      </w:r>
    </w:p>
    <w:p w:rsidR="005A4293" w:rsidRPr="00AA0F45" w:rsidRDefault="005A4293" w:rsidP="005A4293">
      <w:pPr>
        <w:pStyle w:val="ListParagraph"/>
        <w:numPr>
          <w:ilvl w:val="1"/>
          <w:numId w:val="2"/>
        </w:numPr>
        <w:shd w:val="clear" w:color="auto" w:fill="FFFFFF"/>
        <w:tabs>
          <w:tab w:val="clear" w:pos="1440"/>
          <w:tab w:val="num" w:pos="1134"/>
        </w:tabs>
        <w:spacing w:before="100" w:beforeAutospacing="1" w:after="0" w:line="360" w:lineRule="auto"/>
        <w:ind w:hanging="731"/>
        <w:rPr>
          <w:rFonts w:ascii="Arial" w:hAnsi="Arial" w:cs="Arial"/>
          <w:color w:val="000000"/>
          <w:sz w:val="24"/>
          <w:szCs w:val="24"/>
        </w:rPr>
      </w:pPr>
      <w:r>
        <w:rPr>
          <w:rFonts w:ascii="Arial" w:hAnsi="Arial" w:cs="Arial"/>
          <w:color w:val="000000"/>
          <w:sz w:val="24"/>
          <w:szCs w:val="24"/>
        </w:rPr>
        <w:t>at individual level (e.g.</w:t>
      </w:r>
      <w:r w:rsidRPr="00AA0F45">
        <w:rPr>
          <w:rFonts w:ascii="Arial" w:hAnsi="Arial" w:cs="Arial"/>
          <w:color w:val="000000"/>
          <w:sz w:val="24"/>
          <w:szCs w:val="24"/>
        </w:rPr>
        <w:t xml:space="preserve"> avoiding physical contact); </w:t>
      </w:r>
    </w:p>
    <w:p w:rsidR="005A4293" w:rsidRPr="00AA0F45" w:rsidRDefault="005A4293" w:rsidP="005A4293">
      <w:pPr>
        <w:pStyle w:val="ListParagraph"/>
        <w:numPr>
          <w:ilvl w:val="1"/>
          <w:numId w:val="2"/>
        </w:numPr>
        <w:shd w:val="clear" w:color="auto" w:fill="FFFFFF"/>
        <w:tabs>
          <w:tab w:val="clear" w:pos="1440"/>
          <w:tab w:val="num" w:pos="1134"/>
        </w:tabs>
        <w:spacing w:before="100" w:beforeAutospacing="1" w:after="0" w:line="360" w:lineRule="auto"/>
        <w:ind w:left="1134" w:hanging="425"/>
        <w:rPr>
          <w:rFonts w:ascii="Arial" w:hAnsi="Arial" w:cs="Arial"/>
          <w:color w:val="000000"/>
          <w:sz w:val="24"/>
          <w:szCs w:val="24"/>
        </w:rPr>
      </w:pPr>
      <w:r w:rsidRPr="00AA0F45">
        <w:rPr>
          <w:rFonts w:ascii="Arial" w:hAnsi="Arial" w:cs="Arial"/>
          <w:color w:val="000000"/>
          <w:sz w:val="24"/>
          <w:szCs w:val="24"/>
        </w:rPr>
        <w:t>at group level (e.g., cancelling group activities where individuals will be in close contact</w:t>
      </w:r>
      <w:r>
        <w:rPr>
          <w:rFonts w:ascii="Arial" w:hAnsi="Arial" w:cs="Arial"/>
          <w:color w:val="000000"/>
          <w:sz w:val="24"/>
          <w:szCs w:val="24"/>
        </w:rPr>
        <w:t>, maintaining at least 2 meters between individuals</w:t>
      </w:r>
      <w:r w:rsidRPr="00AA0F45">
        <w:rPr>
          <w:rFonts w:ascii="Arial" w:hAnsi="Arial" w:cs="Arial"/>
          <w:color w:val="000000"/>
          <w:sz w:val="24"/>
          <w:szCs w:val="24"/>
        </w:rPr>
        <w:t xml:space="preserve">), and </w:t>
      </w:r>
    </w:p>
    <w:p w:rsidR="005A4293" w:rsidRPr="00210EF7" w:rsidRDefault="005A4293" w:rsidP="005A4293">
      <w:pPr>
        <w:numPr>
          <w:ilvl w:val="1"/>
          <w:numId w:val="2"/>
        </w:numPr>
        <w:shd w:val="clear" w:color="auto" w:fill="FFFFFF"/>
        <w:tabs>
          <w:tab w:val="clear" w:pos="1440"/>
          <w:tab w:val="num" w:pos="1134"/>
        </w:tabs>
        <w:spacing w:before="100" w:beforeAutospacing="1" w:after="0" w:line="360" w:lineRule="auto"/>
        <w:ind w:left="1134" w:hanging="425"/>
        <w:rPr>
          <w:rFonts w:ascii="Arial" w:hAnsi="Arial" w:cs="Arial"/>
          <w:color w:val="000000"/>
          <w:sz w:val="24"/>
          <w:szCs w:val="24"/>
        </w:rPr>
      </w:pPr>
      <w:r w:rsidRPr="00210EF7">
        <w:rPr>
          <w:rFonts w:ascii="Arial" w:hAnsi="Arial" w:cs="Arial"/>
          <w:color w:val="000000"/>
          <w:sz w:val="24"/>
          <w:szCs w:val="24"/>
        </w:rPr>
        <w:t>at an operational level (e.g., rearranging chairs in the dining halls to increase distance between them</w:t>
      </w:r>
      <w:r w:rsidRPr="00210EF7">
        <w:rPr>
          <w:rFonts w:ascii="Arial" w:hAnsi="Arial" w:cs="Arial"/>
          <w:color w:val="000000"/>
          <w:sz w:val="24"/>
          <w:szCs w:val="24"/>
        </w:rPr>
        <w:t>, reduce the number of inmates when moved for serving of meals,</w:t>
      </w:r>
      <w:r w:rsidR="00210EF7" w:rsidRPr="00210EF7">
        <w:rPr>
          <w:rFonts w:ascii="Arial" w:hAnsi="Arial" w:cs="Arial"/>
          <w:color w:val="000000"/>
          <w:sz w:val="24"/>
          <w:szCs w:val="24"/>
        </w:rPr>
        <w:t xml:space="preserve"> to congregate in smaller groups during recreational activities</w:t>
      </w:r>
      <w:r w:rsidR="00210EF7">
        <w:rPr>
          <w:rFonts w:ascii="Arial" w:hAnsi="Arial" w:cs="Arial"/>
          <w:color w:val="000000"/>
          <w:sz w:val="24"/>
          <w:szCs w:val="24"/>
        </w:rPr>
        <w:t xml:space="preserve"> and maintain </w:t>
      </w:r>
      <w:r w:rsidR="00210EF7">
        <w:rPr>
          <w:rFonts w:ascii="Arial" w:hAnsi="Arial" w:cs="Arial"/>
          <w:color w:val="000000"/>
          <w:sz w:val="24"/>
          <w:szCs w:val="24"/>
        </w:rPr>
        <w:t>at least 2 meters between individuals</w:t>
      </w:r>
      <w:r w:rsidRPr="00210EF7">
        <w:rPr>
          <w:rFonts w:ascii="Arial" w:hAnsi="Arial" w:cs="Arial"/>
          <w:color w:val="000000"/>
          <w:sz w:val="24"/>
          <w:szCs w:val="24"/>
        </w:rPr>
        <w:t xml:space="preserve">). </w:t>
      </w:r>
    </w:p>
    <w:p w:rsidR="005A4293" w:rsidRDefault="005A4293" w:rsidP="005A4293">
      <w:pPr>
        <w:shd w:val="clear" w:color="auto" w:fill="FFFFFF"/>
        <w:spacing w:after="0" w:line="360" w:lineRule="auto"/>
        <w:ind w:left="709"/>
        <w:rPr>
          <w:rFonts w:ascii="Arial" w:hAnsi="Arial" w:cs="Arial"/>
          <w:color w:val="000000"/>
          <w:sz w:val="24"/>
          <w:szCs w:val="24"/>
        </w:rPr>
      </w:pPr>
    </w:p>
    <w:p w:rsidR="005A4293" w:rsidRPr="00AA0F45" w:rsidRDefault="005A4293" w:rsidP="005A4293">
      <w:pPr>
        <w:shd w:val="clear" w:color="auto" w:fill="FFFFFF"/>
        <w:spacing w:after="0" w:line="360" w:lineRule="auto"/>
        <w:ind w:left="709"/>
        <w:rPr>
          <w:rFonts w:ascii="Arial" w:hAnsi="Arial" w:cs="Arial"/>
          <w:color w:val="000000"/>
          <w:sz w:val="24"/>
          <w:szCs w:val="24"/>
        </w:rPr>
      </w:pPr>
      <w:r w:rsidRPr="00AA0F45">
        <w:rPr>
          <w:rFonts w:ascii="Arial" w:hAnsi="Arial" w:cs="Arial"/>
          <w:color w:val="000000"/>
          <w:sz w:val="24"/>
          <w:szCs w:val="24"/>
        </w:rPr>
        <w:t>Although social distancing is challenging to practice in correctional facilities, it is a cornerstone of reducing transmission of respiratory diseases such as COVID-19.</w:t>
      </w:r>
    </w:p>
    <w:p w:rsidR="005A4293" w:rsidRPr="00AA0F45" w:rsidRDefault="005A4293" w:rsidP="005A4293">
      <w:pPr>
        <w:spacing w:after="0" w:line="360" w:lineRule="auto"/>
        <w:ind w:left="1080" w:hanging="371"/>
        <w:rPr>
          <w:rFonts w:ascii="Arial" w:eastAsia="Times New Roman" w:hAnsi="Arial" w:cs="Arial"/>
          <w:b/>
          <w:color w:val="3C4245"/>
          <w:sz w:val="24"/>
          <w:szCs w:val="24"/>
          <w:lang w:eastAsia="en-ZA"/>
        </w:rPr>
      </w:pPr>
    </w:p>
    <w:p w:rsidR="005A4293" w:rsidRPr="00AA0F45" w:rsidRDefault="005A4293" w:rsidP="005A4293">
      <w:pPr>
        <w:spacing w:after="0" w:line="360" w:lineRule="auto"/>
        <w:ind w:left="709"/>
        <w:rPr>
          <w:rFonts w:ascii="Arial" w:eastAsia="Times New Roman" w:hAnsi="Arial" w:cs="Arial"/>
          <w:color w:val="3C4245"/>
          <w:sz w:val="24"/>
          <w:szCs w:val="24"/>
          <w:lang w:eastAsia="en-ZA"/>
        </w:rPr>
      </w:pPr>
      <w:r w:rsidRPr="00AA0F45">
        <w:rPr>
          <w:rFonts w:ascii="Arial" w:eastAsia="Times New Roman" w:hAnsi="Arial" w:cs="Arial"/>
          <w:b/>
          <w:color w:val="3C4245"/>
          <w:sz w:val="24"/>
          <w:szCs w:val="24"/>
          <w:lang w:eastAsia="en-ZA"/>
        </w:rPr>
        <w:t>Reason</w:t>
      </w:r>
      <w:r w:rsidRPr="00AA0F45">
        <w:rPr>
          <w:rFonts w:ascii="Arial" w:eastAsia="Times New Roman" w:hAnsi="Arial" w:cs="Arial"/>
          <w:color w:val="3C4245"/>
          <w:sz w:val="24"/>
          <w:szCs w:val="24"/>
          <w:lang w:eastAsia="en-ZA"/>
        </w:rPr>
        <w:t>: When someone coughs or sneezes they spray small liquid droplets from their nose or mouth which may contain virus. If you are too close, you can breathe in the droplets, including the COVID-19 virus if the person coughing has the disease.</w:t>
      </w:r>
    </w:p>
    <w:p w:rsidR="005A4293" w:rsidRPr="00AA0F45" w:rsidRDefault="005A4293" w:rsidP="005A4293">
      <w:pPr>
        <w:spacing w:after="0" w:line="360" w:lineRule="auto"/>
        <w:ind w:left="709"/>
        <w:rPr>
          <w:rFonts w:ascii="Arial" w:eastAsia="Times New Roman" w:hAnsi="Arial" w:cs="Arial"/>
          <w:color w:val="3C4245"/>
          <w:sz w:val="24"/>
          <w:szCs w:val="24"/>
          <w:lang w:eastAsia="en-ZA"/>
        </w:rPr>
      </w:pPr>
    </w:p>
    <w:p w:rsidR="005A4293" w:rsidRPr="00C665D9" w:rsidRDefault="005A4293" w:rsidP="005A4293">
      <w:pPr>
        <w:pStyle w:val="ListParagraph"/>
        <w:numPr>
          <w:ilvl w:val="0"/>
          <w:numId w:val="3"/>
        </w:numPr>
        <w:tabs>
          <w:tab w:val="left" w:pos="142"/>
          <w:tab w:val="left" w:pos="709"/>
        </w:tabs>
        <w:spacing w:after="0" w:line="360" w:lineRule="auto"/>
        <w:rPr>
          <w:rFonts w:ascii="Arial" w:eastAsia="Times New Roman" w:hAnsi="Arial" w:cs="Arial"/>
          <w:color w:val="3C4245"/>
          <w:sz w:val="24"/>
          <w:szCs w:val="24"/>
          <w:lang w:eastAsia="en-ZA"/>
        </w:rPr>
      </w:pPr>
      <w:r w:rsidRPr="00C665D9">
        <w:rPr>
          <w:rFonts w:ascii="Arial" w:eastAsia="Times New Roman" w:hAnsi="Arial" w:cs="Arial"/>
          <w:color w:val="3C4245"/>
          <w:sz w:val="24"/>
          <w:szCs w:val="24"/>
          <w:lang w:eastAsia="en-ZA"/>
        </w:rPr>
        <w:t xml:space="preserve">Regularly and thoroughly washing your hands with liquid hand soap and water or sanitize with a 60% - 70% alcohol-based hand rub. </w:t>
      </w:r>
      <w:r w:rsidRPr="00C665D9">
        <w:rPr>
          <w:rFonts w:ascii="Arial" w:eastAsia="Times New Roman" w:hAnsi="Arial" w:cs="Arial"/>
          <w:color w:val="3C4245"/>
          <w:sz w:val="24"/>
          <w:szCs w:val="24"/>
          <w:lang w:eastAsia="en-ZA"/>
        </w:rPr>
        <w:br/>
      </w:r>
    </w:p>
    <w:p w:rsidR="005A4293" w:rsidRPr="00C665D9" w:rsidRDefault="005A4293" w:rsidP="005A4293">
      <w:pPr>
        <w:spacing w:after="0" w:line="360" w:lineRule="auto"/>
        <w:ind w:left="709"/>
        <w:rPr>
          <w:rFonts w:ascii="Arial" w:eastAsia="Times New Roman" w:hAnsi="Arial" w:cs="Arial"/>
          <w:color w:val="3C4245"/>
          <w:sz w:val="24"/>
          <w:szCs w:val="24"/>
          <w:lang w:eastAsia="en-ZA"/>
        </w:rPr>
      </w:pPr>
      <w:r w:rsidRPr="00C665D9">
        <w:rPr>
          <w:rFonts w:ascii="Arial" w:eastAsia="Times New Roman" w:hAnsi="Arial" w:cs="Arial"/>
          <w:b/>
          <w:color w:val="3C4245"/>
          <w:sz w:val="24"/>
          <w:szCs w:val="24"/>
          <w:lang w:eastAsia="en-ZA"/>
        </w:rPr>
        <w:t>Reason</w:t>
      </w:r>
      <w:r w:rsidRPr="00C665D9">
        <w:rPr>
          <w:rFonts w:ascii="Arial" w:eastAsia="Times New Roman" w:hAnsi="Arial" w:cs="Arial"/>
          <w:color w:val="3C4245"/>
          <w:sz w:val="24"/>
          <w:szCs w:val="24"/>
          <w:lang w:eastAsia="en-ZA"/>
        </w:rPr>
        <w:t>: Washing your hands with soap and water or using alcohol-based hand rub wash away viruses that may be on your hands.</w:t>
      </w:r>
    </w:p>
    <w:p w:rsidR="005A4293" w:rsidRDefault="005A4293" w:rsidP="00210EF7">
      <w:pPr>
        <w:tabs>
          <w:tab w:val="left" w:pos="709"/>
        </w:tabs>
        <w:spacing w:after="0" w:line="360" w:lineRule="auto"/>
        <w:ind w:left="709" w:hanging="709"/>
        <w:rPr>
          <w:rFonts w:ascii="Arial" w:eastAsia="Times New Roman" w:hAnsi="Arial" w:cs="Arial"/>
          <w:color w:val="3C4245"/>
          <w:sz w:val="24"/>
          <w:szCs w:val="24"/>
          <w:lang w:eastAsia="en-ZA"/>
        </w:rPr>
      </w:pPr>
      <w:r>
        <w:rPr>
          <w:rFonts w:ascii="Arial" w:eastAsia="Times New Roman" w:hAnsi="Arial" w:cs="Arial"/>
          <w:color w:val="3C4245"/>
          <w:sz w:val="24"/>
          <w:szCs w:val="24"/>
          <w:lang w:eastAsia="en-ZA"/>
        </w:rPr>
        <w:tab/>
      </w:r>
    </w:p>
    <w:p w:rsidR="005A4293" w:rsidRPr="005A4293" w:rsidRDefault="005A4293" w:rsidP="005A4293">
      <w:pPr>
        <w:pStyle w:val="ListParagraph"/>
        <w:numPr>
          <w:ilvl w:val="0"/>
          <w:numId w:val="3"/>
        </w:numPr>
        <w:tabs>
          <w:tab w:val="left" w:pos="142"/>
          <w:tab w:val="left" w:pos="709"/>
        </w:tabs>
        <w:spacing w:after="0" w:line="360" w:lineRule="auto"/>
        <w:rPr>
          <w:rFonts w:ascii="Arial" w:eastAsia="Times New Roman" w:hAnsi="Arial" w:cs="Arial"/>
          <w:b/>
          <w:color w:val="3C4245"/>
          <w:sz w:val="24"/>
          <w:szCs w:val="24"/>
          <w:lang w:eastAsia="en-ZA"/>
        </w:rPr>
      </w:pPr>
      <w:r w:rsidRPr="005A4293">
        <w:rPr>
          <w:rFonts w:ascii="Arial" w:eastAsia="Times New Roman" w:hAnsi="Arial" w:cs="Arial"/>
          <w:color w:val="3C4245"/>
          <w:sz w:val="24"/>
          <w:szCs w:val="24"/>
          <w:lang w:eastAsia="en-ZA"/>
        </w:rPr>
        <w:t>As far as possible, avoid touching eyes, nose and mouth with dirty hands.</w:t>
      </w:r>
      <w:r w:rsidRPr="005A4293">
        <w:rPr>
          <w:rFonts w:ascii="Arial" w:eastAsia="Times New Roman" w:hAnsi="Arial" w:cs="Arial"/>
          <w:color w:val="3C4245"/>
          <w:sz w:val="24"/>
          <w:szCs w:val="24"/>
          <w:lang w:eastAsia="en-ZA"/>
        </w:rPr>
        <w:br/>
      </w:r>
    </w:p>
    <w:p w:rsidR="005A4293" w:rsidRDefault="005A4293" w:rsidP="005A4293">
      <w:pPr>
        <w:tabs>
          <w:tab w:val="left" w:pos="709"/>
        </w:tabs>
        <w:spacing w:after="0" w:line="360" w:lineRule="auto"/>
        <w:ind w:left="709" w:hanging="709"/>
        <w:rPr>
          <w:rFonts w:ascii="Arial" w:eastAsia="Times New Roman" w:hAnsi="Arial" w:cs="Arial"/>
          <w:color w:val="3C4245"/>
          <w:sz w:val="24"/>
          <w:szCs w:val="24"/>
          <w:lang w:eastAsia="en-ZA"/>
        </w:rPr>
      </w:pPr>
      <w:r w:rsidRPr="00AA0F45">
        <w:rPr>
          <w:rFonts w:ascii="Arial" w:eastAsia="Times New Roman" w:hAnsi="Arial" w:cs="Arial"/>
          <w:b/>
          <w:color w:val="3C4245"/>
          <w:sz w:val="24"/>
          <w:szCs w:val="24"/>
          <w:lang w:eastAsia="en-ZA"/>
        </w:rPr>
        <w:tab/>
        <w:t>Reason</w:t>
      </w:r>
      <w:r w:rsidRPr="00AA0F45">
        <w:rPr>
          <w:rFonts w:ascii="Arial" w:eastAsia="Times New Roman" w:hAnsi="Arial" w:cs="Arial"/>
          <w:color w:val="3C4245"/>
          <w:sz w:val="24"/>
          <w:szCs w:val="24"/>
          <w:lang w:eastAsia="en-ZA"/>
        </w:rPr>
        <w:t>: Hands touch many surfaces and can pick up viruses. Once contaminated, hands can transfer the virus to your eyes, nose or mouth. From there, the virus can enter your body and can make you sick. No contact greeting.</w:t>
      </w:r>
    </w:p>
    <w:p w:rsidR="005A4293" w:rsidRPr="00AA0F45" w:rsidRDefault="005A4293" w:rsidP="005A4293">
      <w:pPr>
        <w:tabs>
          <w:tab w:val="left" w:pos="709"/>
        </w:tabs>
        <w:spacing w:after="0" w:line="360" w:lineRule="auto"/>
        <w:ind w:left="709" w:hanging="709"/>
        <w:rPr>
          <w:rFonts w:ascii="Arial" w:eastAsia="Times New Roman" w:hAnsi="Arial" w:cs="Arial"/>
          <w:color w:val="3C4245"/>
          <w:sz w:val="24"/>
          <w:szCs w:val="24"/>
          <w:highlight w:val="red"/>
          <w:lang w:eastAsia="en-ZA"/>
        </w:rPr>
      </w:pPr>
    </w:p>
    <w:p w:rsidR="005A4293" w:rsidRPr="00C665D9" w:rsidRDefault="005A4293" w:rsidP="005A4293">
      <w:pPr>
        <w:pStyle w:val="ListParagraph"/>
        <w:numPr>
          <w:ilvl w:val="0"/>
          <w:numId w:val="3"/>
        </w:numPr>
        <w:tabs>
          <w:tab w:val="left" w:pos="142"/>
          <w:tab w:val="left" w:pos="709"/>
        </w:tabs>
        <w:spacing w:after="0" w:line="360" w:lineRule="auto"/>
        <w:rPr>
          <w:rFonts w:ascii="Arial" w:eastAsia="Times New Roman" w:hAnsi="Arial" w:cs="Arial"/>
          <w:color w:val="3C4245"/>
          <w:sz w:val="24"/>
          <w:szCs w:val="24"/>
          <w:lang w:eastAsia="en-ZA"/>
        </w:rPr>
      </w:pPr>
      <w:r w:rsidRPr="00C665D9">
        <w:rPr>
          <w:rFonts w:ascii="Arial" w:eastAsia="Times New Roman" w:hAnsi="Arial" w:cs="Arial"/>
          <w:color w:val="3C4245"/>
          <w:sz w:val="24"/>
          <w:szCs w:val="24"/>
          <w:lang w:eastAsia="en-ZA"/>
        </w:rPr>
        <w:t>Make sure you, and the people around you, follow good respiratory etiquette/hygiene. This means covering your mouth and nose with your bent elbow or tissue when you cough or sneeze. Then immediately dispose of the used tissue into an appropriate waste receptacle which has a lid.</w:t>
      </w:r>
    </w:p>
    <w:p w:rsidR="005A4293" w:rsidRDefault="005A4293" w:rsidP="005A4293">
      <w:pPr>
        <w:tabs>
          <w:tab w:val="left" w:pos="709"/>
        </w:tabs>
        <w:spacing w:before="100" w:beforeAutospacing="1" w:after="0" w:line="360" w:lineRule="auto"/>
        <w:ind w:left="712"/>
        <w:rPr>
          <w:rFonts w:ascii="Arial" w:eastAsia="Times New Roman" w:hAnsi="Arial" w:cs="Arial"/>
          <w:color w:val="3C4245"/>
          <w:sz w:val="24"/>
          <w:szCs w:val="24"/>
          <w:lang w:eastAsia="en-ZA"/>
        </w:rPr>
      </w:pPr>
      <w:r w:rsidRPr="00C665D9">
        <w:rPr>
          <w:rFonts w:ascii="Arial" w:eastAsia="Times New Roman" w:hAnsi="Arial" w:cs="Arial"/>
          <w:b/>
          <w:color w:val="3C4245"/>
          <w:sz w:val="24"/>
          <w:szCs w:val="24"/>
          <w:lang w:eastAsia="en-ZA"/>
        </w:rPr>
        <w:t>Reason:</w:t>
      </w:r>
      <w:r w:rsidRPr="00C665D9">
        <w:rPr>
          <w:rFonts w:ascii="Arial" w:eastAsia="Times New Roman" w:hAnsi="Arial" w:cs="Arial"/>
          <w:color w:val="3C4245"/>
          <w:sz w:val="24"/>
          <w:szCs w:val="24"/>
          <w:lang w:eastAsia="en-ZA"/>
        </w:rPr>
        <w:t xml:space="preserve"> </w:t>
      </w:r>
      <w:r>
        <w:rPr>
          <w:rFonts w:ascii="Arial" w:eastAsia="Times New Roman" w:hAnsi="Arial" w:cs="Arial"/>
          <w:color w:val="3C4245"/>
          <w:sz w:val="24"/>
          <w:szCs w:val="24"/>
          <w:lang w:eastAsia="en-ZA"/>
        </w:rPr>
        <w:t>The virus is spread by droplets.</w:t>
      </w:r>
      <w:r w:rsidRPr="00C665D9">
        <w:rPr>
          <w:rFonts w:ascii="Arial" w:eastAsia="Times New Roman" w:hAnsi="Arial" w:cs="Arial"/>
          <w:color w:val="3C4245"/>
          <w:sz w:val="24"/>
          <w:szCs w:val="24"/>
          <w:lang w:eastAsia="en-ZA"/>
        </w:rPr>
        <w:t xml:space="preserve"> By following good respiratory etiquette/hygiene you protect the people around you from viruses such as cold, flu and COVID-19.</w:t>
      </w:r>
    </w:p>
    <w:p w:rsidR="005A4293" w:rsidRPr="00C665D9" w:rsidRDefault="005A4293" w:rsidP="005A4293">
      <w:pPr>
        <w:tabs>
          <w:tab w:val="left" w:pos="709"/>
        </w:tabs>
        <w:spacing w:before="100" w:beforeAutospacing="1" w:after="0" w:line="360" w:lineRule="auto"/>
        <w:ind w:left="712"/>
        <w:rPr>
          <w:rFonts w:ascii="Arial" w:eastAsia="Times New Roman" w:hAnsi="Arial" w:cs="Arial"/>
          <w:color w:val="3C4245"/>
          <w:sz w:val="24"/>
          <w:szCs w:val="24"/>
          <w:lang w:eastAsia="en-ZA"/>
        </w:rPr>
      </w:pPr>
    </w:p>
    <w:p w:rsidR="005A4293" w:rsidRPr="00C665D9" w:rsidRDefault="005A4293" w:rsidP="005A4293">
      <w:pPr>
        <w:pStyle w:val="ListParagraph"/>
        <w:numPr>
          <w:ilvl w:val="0"/>
          <w:numId w:val="3"/>
        </w:numPr>
        <w:tabs>
          <w:tab w:val="left" w:pos="142"/>
          <w:tab w:val="left" w:pos="709"/>
        </w:tabs>
        <w:spacing w:after="0" w:line="360" w:lineRule="auto"/>
        <w:rPr>
          <w:rFonts w:ascii="Arial" w:eastAsia="Times New Roman" w:hAnsi="Arial" w:cs="Arial"/>
          <w:color w:val="3C4245"/>
          <w:sz w:val="24"/>
          <w:szCs w:val="24"/>
          <w:lang w:eastAsia="en-ZA"/>
        </w:rPr>
      </w:pPr>
      <w:r w:rsidRPr="00C665D9">
        <w:rPr>
          <w:rFonts w:ascii="Arial" w:eastAsia="Times New Roman" w:hAnsi="Arial" w:cs="Arial"/>
          <w:color w:val="3C4245"/>
          <w:sz w:val="24"/>
          <w:szCs w:val="24"/>
          <w:lang w:eastAsia="en-ZA"/>
        </w:rPr>
        <w:t>Stay home if you feel unwell. If you have a fever, persistent cough and sneezing, difficulty in breathing, seek medical attention and call in advance. Severe symptoms may include muscle aches, general body malaise and diarrhoea. Follow the directions of your health care providers. In the case of inmates, they must immediately report to the health care professionals.</w:t>
      </w:r>
    </w:p>
    <w:p w:rsidR="005A4293" w:rsidRPr="00AA0F45" w:rsidRDefault="005A4293" w:rsidP="005A4293">
      <w:pPr>
        <w:spacing w:before="100" w:beforeAutospacing="1" w:after="0" w:line="360" w:lineRule="auto"/>
        <w:ind w:left="720" w:hanging="578"/>
        <w:rPr>
          <w:rFonts w:ascii="Arial" w:eastAsia="Times New Roman" w:hAnsi="Arial" w:cs="Arial"/>
          <w:color w:val="3C4245"/>
          <w:sz w:val="24"/>
          <w:szCs w:val="24"/>
          <w:lang w:eastAsia="en-ZA"/>
        </w:rPr>
      </w:pPr>
      <w:r w:rsidRPr="00AA0F45">
        <w:rPr>
          <w:rFonts w:ascii="Arial" w:eastAsia="Times New Roman" w:hAnsi="Arial" w:cs="Arial"/>
          <w:color w:val="3C4245"/>
          <w:sz w:val="24"/>
          <w:szCs w:val="24"/>
          <w:lang w:eastAsia="en-ZA"/>
        </w:rPr>
        <w:t xml:space="preserve"> </w:t>
      </w:r>
      <w:r w:rsidRPr="00AA0F45">
        <w:rPr>
          <w:rFonts w:ascii="Arial" w:eastAsia="Times New Roman" w:hAnsi="Arial" w:cs="Arial"/>
          <w:color w:val="3C4245"/>
          <w:sz w:val="24"/>
          <w:szCs w:val="24"/>
          <w:lang w:eastAsia="en-ZA"/>
        </w:rPr>
        <w:tab/>
      </w:r>
      <w:r w:rsidRPr="00AA0F45">
        <w:rPr>
          <w:rFonts w:ascii="Arial" w:eastAsia="Times New Roman" w:hAnsi="Arial" w:cs="Arial"/>
          <w:b/>
          <w:color w:val="3C4245"/>
          <w:sz w:val="24"/>
          <w:szCs w:val="24"/>
          <w:lang w:eastAsia="en-ZA"/>
        </w:rPr>
        <w:t>Reason:</w:t>
      </w:r>
      <w:r w:rsidRPr="00AA0F45">
        <w:rPr>
          <w:rFonts w:ascii="Arial" w:eastAsia="Times New Roman" w:hAnsi="Arial" w:cs="Arial"/>
          <w:color w:val="3C4245"/>
          <w:sz w:val="24"/>
          <w:szCs w:val="24"/>
          <w:lang w:eastAsia="en-ZA"/>
        </w:rPr>
        <w:t xml:space="preserve"> Health care providers will have the most up to date information on the situation in the Correctional Centres and in your area. This will also protect you and help prevent spread of viruses and other infections.</w:t>
      </w:r>
    </w:p>
    <w:p w:rsidR="005A4293" w:rsidRDefault="005A4293" w:rsidP="005A4293">
      <w:pPr>
        <w:spacing w:after="0" w:line="360" w:lineRule="auto"/>
        <w:ind w:hanging="578"/>
        <w:rPr>
          <w:rFonts w:ascii="Arial" w:eastAsia="Times New Roman" w:hAnsi="Arial" w:cs="Arial"/>
          <w:color w:val="3C4245"/>
          <w:sz w:val="24"/>
          <w:szCs w:val="24"/>
          <w:lang w:eastAsia="en-ZA"/>
        </w:rPr>
      </w:pPr>
      <w:r w:rsidRPr="00AA0F45">
        <w:rPr>
          <w:rFonts w:ascii="Arial" w:eastAsia="Times New Roman" w:hAnsi="Arial" w:cs="Arial"/>
          <w:color w:val="3C4245"/>
          <w:sz w:val="24"/>
          <w:szCs w:val="24"/>
          <w:lang w:eastAsia="en-ZA"/>
        </w:rPr>
        <w:lastRenderedPageBreak/>
        <w:t> </w:t>
      </w:r>
    </w:p>
    <w:p w:rsidR="005A4293" w:rsidRDefault="00911546" w:rsidP="00911546">
      <w:pPr>
        <w:pStyle w:val="ListParagraph"/>
        <w:numPr>
          <w:ilvl w:val="0"/>
          <w:numId w:val="3"/>
        </w:numPr>
        <w:tabs>
          <w:tab w:val="left" w:pos="142"/>
          <w:tab w:val="left" w:pos="709"/>
        </w:tabs>
        <w:spacing w:after="0" w:line="360" w:lineRule="auto"/>
        <w:rPr>
          <w:rFonts w:ascii="Arial" w:eastAsia="Times New Roman" w:hAnsi="Arial" w:cs="Arial"/>
          <w:color w:val="3C4245"/>
          <w:sz w:val="24"/>
          <w:szCs w:val="24"/>
          <w:lang w:eastAsia="en-ZA"/>
        </w:rPr>
      </w:pPr>
      <w:r>
        <w:rPr>
          <w:rFonts w:ascii="Arial" w:eastAsia="Times New Roman" w:hAnsi="Arial" w:cs="Arial"/>
          <w:color w:val="3C4245"/>
          <w:sz w:val="24"/>
          <w:szCs w:val="24"/>
          <w:lang w:eastAsia="en-ZA"/>
        </w:rPr>
        <w:tab/>
        <w:t>Hand washing</w:t>
      </w:r>
    </w:p>
    <w:p w:rsidR="00911546" w:rsidRDefault="00807F32" w:rsidP="00911546">
      <w:pPr>
        <w:tabs>
          <w:tab w:val="left" w:pos="142"/>
          <w:tab w:val="left" w:pos="709"/>
        </w:tabs>
        <w:spacing w:after="0" w:line="360" w:lineRule="auto"/>
        <w:rPr>
          <w:rFonts w:ascii="Arial" w:eastAsia="Times New Roman" w:hAnsi="Arial" w:cs="Arial"/>
          <w:color w:val="3C4245"/>
          <w:sz w:val="24"/>
          <w:szCs w:val="24"/>
          <w:lang w:eastAsia="en-ZA"/>
        </w:rPr>
      </w:pPr>
      <w:r>
        <w:rPr>
          <w:rFonts w:ascii="Arial" w:eastAsia="Times New Roman" w:hAnsi="Arial" w:cs="Arial"/>
          <w:color w:val="3C4245"/>
          <w:sz w:val="24"/>
          <w:szCs w:val="24"/>
          <w:lang w:eastAsia="en-ZA"/>
        </w:rPr>
        <w:tab/>
      </w:r>
      <w:r>
        <w:rPr>
          <w:rFonts w:ascii="Arial" w:eastAsia="Times New Roman" w:hAnsi="Arial" w:cs="Arial"/>
          <w:color w:val="3C4245"/>
          <w:sz w:val="24"/>
          <w:szCs w:val="24"/>
          <w:lang w:eastAsia="en-ZA"/>
        </w:rPr>
        <w:tab/>
      </w:r>
      <w:r>
        <w:rPr>
          <w:rFonts w:ascii="Arial" w:eastAsia="Times New Roman" w:hAnsi="Arial" w:cs="Arial"/>
          <w:color w:val="3C4245"/>
          <w:sz w:val="24"/>
          <w:szCs w:val="24"/>
          <w:lang w:eastAsia="en-ZA"/>
        </w:rPr>
        <w:tab/>
      </w:r>
      <w:r>
        <w:rPr>
          <w:rFonts w:ascii="Arial" w:eastAsia="Times New Roman" w:hAnsi="Arial" w:cs="Arial"/>
          <w:color w:val="3C4245"/>
          <w:sz w:val="24"/>
          <w:szCs w:val="24"/>
          <w:lang w:eastAsia="en-ZA"/>
        </w:rPr>
        <w:tab/>
      </w:r>
      <w:r w:rsidRPr="00210EF7">
        <w:rPr>
          <w:rFonts w:ascii="Arial" w:eastAsia="Times New Roman" w:hAnsi="Arial" w:cs="Arial"/>
          <w:color w:val="3C4245"/>
          <w:sz w:val="24"/>
          <w:szCs w:val="24"/>
          <w:highlight w:val="yellow"/>
          <w:lang w:eastAsia="en-ZA"/>
        </w:rPr>
        <w:t>Please add a handwashing image</w:t>
      </w:r>
    </w:p>
    <w:p w:rsidR="00911546" w:rsidRDefault="00911546" w:rsidP="00911546">
      <w:pPr>
        <w:tabs>
          <w:tab w:val="left" w:pos="142"/>
          <w:tab w:val="left" w:pos="709"/>
        </w:tabs>
        <w:spacing w:after="0" w:line="360" w:lineRule="auto"/>
        <w:rPr>
          <w:rFonts w:ascii="Arial" w:eastAsia="Times New Roman" w:hAnsi="Arial" w:cs="Arial"/>
          <w:color w:val="3C4245"/>
          <w:sz w:val="24"/>
          <w:szCs w:val="24"/>
          <w:lang w:eastAsia="en-ZA"/>
        </w:rPr>
      </w:pPr>
    </w:p>
    <w:p w:rsidR="00911546" w:rsidRDefault="00911546" w:rsidP="00911546">
      <w:pPr>
        <w:pStyle w:val="ListParagraph"/>
        <w:numPr>
          <w:ilvl w:val="0"/>
          <w:numId w:val="3"/>
        </w:numPr>
        <w:tabs>
          <w:tab w:val="left" w:pos="142"/>
          <w:tab w:val="left" w:pos="709"/>
        </w:tabs>
        <w:spacing w:after="0" w:line="360" w:lineRule="auto"/>
        <w:rPr>
          <w:rFonts w:ascii="Arial" w:eastAsia="Times New Roman" w:hAnsi="Arial" w:cs="Arial"/>
          <w:color w:val="3C4245"/>
          <w:sz w:val="24"/>
          <w:szCs w:val="24"/>
          <w:lang w:eastAsia="en-ZA"/>
        </w:rPr>
      </w:pPr>
      <w:r>
        <w:rPr>
          <w:rFonts w:ascii="Arial" w:eastAsia="Times New Roman" w:hAnsi="Arial" w:cs="Arial"/>
          <w:color w:val="3C4245"/>
          <w:sz w:val="24"/>
          <w:szCs w:val="24"/>
          <w:lang w:eastAsia="en-ZA"/>
        </w:rPr>
        <w:t>When to wear a mask</w:t>
      </w:r>
    </w:p>
    <w:p w:rsidR="00911546" w:rsidRPr="00911546" w:rsidRDefault="00911546" w:rsidP="00911546">
      <w:pPr>
        <w:tabs>
          <w:tab w:val="left" w:pos="142"/>
          <w:tab w:val="left" w:pos="709"/>
        </w:tabs>
        <w:spacing w:after="0" w:line="360" w:lineRule="auto"/>
        <w:ind w:left="720"/>
        <w:rPr>
          <w:rFonts w:ascii="Arial" w:eastAsia="Times New Roman" w:hAnsi="Arial" w:cs="Arial"/>
          <w:color w:val="3C4245"/>
          <w:sz w:val="24"/>
          <w:szCs w:val="24"/>
          <w:lang w:eastAsia="en-ZA"/>
        </w:rPr>
      </w:pPr>
      <w:r w:rsidRPr="00911546">
        <w:rPr>
          <w:rFonts w:ascii="Arial" w:eastAsia="Times New Roman" w:hAnsi="Arial" w:cs="Arial"/>
          <w:color w:val="3C4245"/>
          <w:sz w:val="24"/>
          <w:szCs w:val="24"/>
          <w:lang w:eastAsia="en-ZA"/>
        </w:rPr>
        <w:drawing>
          <wp:inline distT="0" distB="0" distL="0" distR="0" wp14:anchorId="2B3C7482" wp14:editId="494E7C36">
            <wp:extent cx="5731510" cy="3552801"/>
            <wp:effectExtent l="0" t="0" r="2540" b="0"/>
            <wp:docPr id="3074" name="Picture 2" descr="F:\Clinical Meeting 2020\20200321_1953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F:\Clinical Meeting 2020\20200321_19534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52801"/>
                    </a:xfrm>
                    <a:prstGeom prst="rect">
                      <a:avLst/>
                    </a:prstGeom>
                    <a:noFill/>
                    <a:extLst/>
                  </pic:spPr>
                </pic:pic>
              </a:graphicData>
            </a:graphic>
          </wp:inline>
        </w:drawing>
      </w:r>
    </w:p>
    <w:p w:rsidR="005A4293" w:rsidRDefault="005A4293" w:rsidP="005A4293">
      <w:pPr>
        <w:spacing w:after="0" w:line="360" w:lineRule="auto"/>
        <w:ind w:hanging="578"/>
        <w:rPr>
          <w:rFonts w:ascii="Arial" w:eastAsia="Times New Roman" w:hAnsi="Arial" w:cs="Arial"/>
          <w:color w:val="3C4245"/>
          <w:sz w:val="24"/>
          <w:szCs w:val="24"/>
          <w:lang w:eastAsia="en-ZA"/>
        </w:rPr>
      </w:pPr>
    </w:p>
    <w:p w:rsidR="005A4293" w:rsidRDefault="005A4293" w:rsidP="005A4293">
      <w:pPr>
        <w:spacing w:after="0" w:line="360" w:lineRule="auto"/>
        <w:ind w:hanging="578"/>
        <w:rPr>
          <w:rFonts w:ascii="Arial" w:eastAsia="Times New Roman" w:hAnsi="Arial" w:cs="Arial"/>
          <w:color w:val="3C4245"/>
          <w:sz w:val="24"/>
          <w:szCs w:val="24"/>
          <w:lang w:eastAsia="en-ZA"/>
        </w:rPr>
      </w:pPr>
    </w:p>
    <w:p w:rsidR="005A4293" w:rsidRDefault="00911546" w:rsidP="00911546">
      <w:pPr>
        <w:spacing w:after="0" w:line="360" w:lineRule="auto"/>
        <w:ind w:firstLine="709"/>
        <w:rPr>
          <w:rFonts w:ascii="Arial" w:eastAsia="Times New Roman" w:hAnsi="Arial" w:cs="Arial"/>
          <w:color w:val="3C4245"/>
          <w:sz w:val="24"/>
          <w:szCs w:val="24"/>
          <w:lang w:eastAsia="en-ZA"/>
        </w:rPr>
      </w:pPr>
      <w:r w:rsidRPr="00911546">
        <w:rPr>
          <w:rFonts w:ascii="Arial" w:eastAsia="Times New Roman" w:hAnsi="Arial" w:cs="Arial"/>
          <w:color w:val="3C4245"/>
          <w:sz w:val="24"/>
          <w:szCs w:val="24"/>
          <w:lang w:eastAsia="en-ZA"/>
        </w:rPr>
        <w:lastRenderedPageBreak/>
        <w:drawing>
          <wp:inline distT="0" distB="0" distL="0" distR="0" wp14:anchorId="651E5213" wp14:editId="573F7FD0">
            <wp:extent cx="5739897" cy="3847723"/>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4514" cy="3844115"/>
                    </a:xfrm>
                    <a:prstGeom prst="rect">
                      <a:avLst/>
                    </a:prstGeom>
                  </pic:spPr>
                </pic:pic>
              </a:graphicData>
            </a:graphic>
          </wp:inline>
        </w:drawing>
      </w:r>
    </w:p>
    <w:p w:rsidR="008F0A1C" w:rsidRDefault="008F0A1C"/>
    <w:p w:rsidR="00807F32" w:rsidRDefault="00807F32">
      <w:bookmarkStart w:id="0" w:name="_GoBack"/>
      <w:r w:rsidRPr="00807F32">
        <w:drawing>
          <wp:inline distT="0" distB="0" distL="0" distR="0" wp14:anchorId="16A30135" wp14:editId="067215A0">
            <wp:extent cx="5739897" cy="409216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4514" cy="4088328"/>
                    </a:xfrm>
                    <a:prstGeom prst="rect">
                      <a:avLst/>
                    </a:prstGeom>
                  </pic:spPr>
                </pic:pic>
              </a:graphicData>
            </a:graphic>
          </wp:inline>
        </w:drawing>
      </w:r>
      <w:bookmarkEnd w:id="0"/>
    </w:p>
    <w:sectPr w:rsidR="00807F32">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221" w:rsidRDefault="00105221" w:rsidP="005A4293">
      <w:pPr>
        <w:spacing w:after="0" w:line="240" w:lineRule="auto"/>
      </w:pPr>
      <w:r>
        <w:separator/>
      </w:r>
    </w:p>
  </w:endnote>
  <w:endnote w:type="continuationSeparator" w:id="0">
    <w:p w:rsidR="00105221" w:rsidRDefault="00105221" w:rsidP="005A4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603685"/>
      <w:docPartObj>
        <w:docPartGallery w:val="Page Numbers (Bottom of Page)"/>
        <w:docPartUnique/>
      </w:docPartObj>
    </w:sdtPr>
    <w:sdtEndPr>
      <w:rPr>
        <w:noProof/>
      </w:rPr>
    </w:sdtEndPr>
    <w:sdtContent>
      <w:p w:rsidR="005A4293" w:rsidRDefault="005A4293">
        <w:pPr>
          <w:pStyle w:val="Footer"/>
          <w:jc w:val="right"/>
        </w:pPr>
        <w:r>
          <w:fldChar w:fldCharType="begin"/>
        </w:r>
        <w:r>
          <w:instrText xml:space="preserve"> PAGE   \* MERGEFORMAT </w:instrText>
        </w:r>
        <w:r>
          <w:fldChar w:fldCharType="separate"/>
        </w:r>
        <w:r w:rsidR="00210EF7">
          <w:rPr>
            <w:noProof/>
          </w:rPr>
          <w:t>4</w:t>
        </w:r>
        <w:r>
          <w:rPr>
            <w:noProof/>
          </w:rPr>
          <w:fldChar w:fldCharType="end"/>
        </w:r>
      </w:p>
    </w:sdtContent>
  </w:sdt>
  <w:p w:rsidR="005A4293" w:rsidRDefault="005A42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221" w:rsidRDefault="00105221" w:rsidP="005A4293">
      <w:pPr>
        <w:spacing w:after="0" w:line="240" w:lineRule="auto"/>
      </w:pPr>
      <w:r>
        <w:separator/>
      </w:r>
    </w:p>
  </w:footnote>
  <w:footnote w:type="continuationSeparator" w:id="0">
    <w:p w:rsidR="00105221" w:rsidRDefault="00105221" w:rsidP="005A4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009D9"/>
    <w:multiLevelType w:val="hybridMultilevel"/>
    <w:tmpl w:val="31EC7790"/>
    <w:lvl w:ilvl="0" w:tplc="6096E828">
      <w:start w:val="1"/>
      <w:numFmt w:val="decimal"/>
      <w:lvlText w:val="%1."/>
      <w:lvlJc w:val="left"/>
      <w:pPr>
        <w:ind w:left="1080" w:hanging="360"/>
      </w:pPr>
      <w:rPr>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27220FF8"/>
    <w:multiLevelType w:val="hybridMultilevel"/>
    <w:tmpl w:val="5FCC9E04"/>
    <w:lvl w:ilvl="0" w:tplc="975C2E02">
      <w:start w:val="1"/>
      <w:numFmt w:val="upperLetter"/>
      <w:lvlText w:val="%1."/>
      <w:lvlJc w:val="left"/>
      <w:pPr>
        <w:ind w:left="1072" w:hanging="360"/>
      </w:pPr>
      <w:rPr>
        <w:rFonts w:hint="default"/>
        <w:b/>
      </w:rPr>
    </w:lvl>
    <w:lvl w:ilvl="1" w:tplc="1C090019">
      <w:start w:val="1"/>
      <w:numFmt w:val="lowerLetter"/>
      <w:lvlText w:val="%2."/>
      <w:lvlJc w:val="left"/>
      <w:pPr>
        <w:ind w:left="1792" w:hanging="360"/>
      </w:pPr>
    </w:lvl>
    <w:lvl w:ilvl="2" w:tplc="1C09001B" w:tentative="1">
      <w:start w:val="1"/>
      <w:numFmt w:val="lowerRoman"/>
      <w:lvlText w:val="%3."/>
      <w:lvlJc w:val="right"/>
      <w:pPr>
        <w:ind w:left="2512" w:hanging="180"/>
      </w:pPr>
    </w:lvl>
    <w:lvl w:ilvl="3" w:tplc="1C09000F" w:tentative="1">
      <w:start w:val="1"/>
      <w:numFmt w:val="decimal"/>
      <w:lvlText w:val="%4."/>
      <w:lvlJc w:val="left"/>
      <w:pPr>
        <w:ind w:left="3232" w:hanging="360"/>
      </w:pPr>
    </w:lvl>
    <w:lvl w:ilvl="4" w:tplc="1C090019" w:tentative="1">
      <w:start w:val="1"/>
      <w:numFmt w:val="lowerLetter"/>
      <w:lvlText w:val="%5."/>
      <w:lvlJc w:val="left"/>
      <w:pPr>
        <w:ind w:left="3952" w:hanging="360"/>
      </w:pPr>
    </w:lvl>
    <w:lvl w:ilvl="5" w:tplc="1C09001B" w:tentative="1">
      <w:start w:val="1"/>
      <w:numFmt w:val="lowerRoman"/>
      <w:lvlText w:val="%6."/>
      <w:lvlJc w:val="right"/>
      <w:pPr>
        <w:ind w:left="4672" w:hanging="180"/>
      </w:pPr>
    </w:lvl>
    <w:lvl w:ilvl="6" w:tplc="1C09000F" w:tentative="1">
      <w:start w:val="1"/>
      <w:numFmt w:val="decimal"/>
      <w:lvlText w:val="%7."/>
      <w:lvlJc w:val="left"/>
      <w:pPr>
        <w:ind w:left="5392" w:hanging="360"/>
      </w:pPr>
    </w:lvl>
    <w:lvl w:ilvl="7" w:tplc="1C090019" w:tentative="1">
      <w:start w:val="1"/>
      <w:numFmt w:val="lowerLetter"/>
      <w:lvlText w:val="%8."/>
      <w:lvlJc w:val="left"/>
      <w:pPr>
        <w:ind w:left="6112" w:hanging="360"/>
      </w:pPr>
    </w:lvl>
    <w:lvl w:ilvl="8" w:tplc="1C09001B" w:tentative="1">
      <w:start w:val="1"/>
      <w:numFmt w:val="lowerRoman"/>
      <w:lvlText w:val="%9."/>
      <w:lvlJc w:val="right"/>
      <w:pPr>
        <w:ind w:left="6832" w:hanging="180"/>
      </w:pPr>
    </w:lvl>
  </w:abstractNum>
  <w:abstractNum w:abstractNumId="2">
    <w:nsid w:val="63E87A66"/>
    <w:multiLevelType w:val="multilevel"/>
    <w:tmpl w:val="DB0AB8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93"/>
    <w:rsid w:val="00105221"/>
    <w:rsid w:val="00210EF7"/>
    <w:rsid w:val="005A4293"/>
    <w:rsid w:val="00807F32"/>
    <w:rsid w:val="008F0A1C"/>
    <w:rsid w:val="00911546"/>
    <w:rsid w:val="00920402"/>
    <w:rsid w:val="00B828B0"/>
    <w:rsid w:val="00E013AA"/>
    <w:rsid w:val="00F32A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9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293"/>
    <w:pPr>
      <w:ind w:left="720"/>
      <w:contextualSpacing/>
    </w:pPr>
  </w:style>
  <w:style w:type="paragraph" w:styleId="Header">
    <w:name w:val="header"/>
    <w:basedOn w:val="Normal"/>
    <w:link w:val="HeaderChar"/>
    <w:uiPriority w:val="99"/>
    <w:unhideWhenUsed/>
    <w:rsid w:val="005A42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4293"/>
  </w:style>
  <w:style w:type="paragraph" w:styleId="Footer">
    <w:name w:val="footer"/>
    <w:basedOn w:val="Normal"/>
    <w:link w:val="FooterChar"/>
    <w:uiPriority w:val="99"/>
    <w:unhideWhenUsed/>
    <w:rsid w:val="005A42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4293"/>
  </w:style>
  <w:style w:type="paragraph" w:styleId="BalloonText">
    <w:name w:val="Balloon Text"/>
    <w:basedOn w:val="Normal"/>
    <w:link w:val="BalloonTextChar"/>
    <w:uiPriority w:val="99"/>
    <w:semiHidden/>
    <w:unhideWhenUsed/>
    <w:rsid w:val="009115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5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9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293"/>
    <w:pPr>
      <w:ind w:left="720"/>
      <w:contextualSpacing/>
    </w:pPr>
  </w:style>
  <w:style w:type="paragraph" w:styleId="Header">
    <w:name w:val="header"/>
    <w:basedOn w:val="Normal"/>
    <w:link w:val="HeaderChar"/>
    <w:uiPriority w:val="99"/>
    <w:unhideWhenUsed/>
    <w:rsid w:val="005A42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4293"/>
  </w:style>
  <w:style w:type="paragraph" w:styleId="Footer">
    <w:name w:val="footer"/>
    <w:basedOn w:val="Normal"/>
    <w:link w:val="FooterChar"/>
    <w:uiPriority w:val="99"/>
    <w:unhideWhenUsed/>
    <w:rsid w:val="005A42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4293"/>
  </w:style>
  <w:style w:type="paragraph" w:styleId="BalloonText">
    <w:name w:val="Balloon Text"/>
    <w:basedOn w:val="Normal"/>
    <w:link w:val="BalloonTextChar"/>
    <w:uiPriority w:val="99"/>
    <w:semiHidden/>
    <w:unhideWhenUsed/>
    <w:rsid w:val="009115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5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Mabena, Maria</dc:creator>
  <cp:lastModifiedBy>Mabena, Maria</cp:lastModifiedBy>
  <cp:revision>3</cp:revision>
  <dcterms:created xsi:type="dcterms:W3CDTF">2020-04-02T11:06:00Z</dcterms:created>
  <dcterms:modified xsi:type="dcterms:W3CDTF">2020-04-02T11:46:00Z</dcterms:modified>
</cp:coreProperties>
</file>